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20A" w:rsidRDefault="00FB020A" w:rsidP="008C366C">
      <w:pPr>
        <w:bidi/>
        <w:jc w:val="center"/>
        <w:rPr>
          <w:rFonts w:cstheme="minorBidi"/>
          <w:b/>
          <w:bCs/>
          <w:u w:val="single"/>
          <w:rtl/>
          <w:lang w:bidi="ar-LB"/>
        </w:rPr>
      </w:pPr>
      <w:bookmarkStart w:id="0" w:name="_GoBack"/>
      <w:bookmarkEnd w:id="0"/>
      <w:r>
        <w:rPr>
          <w:rFonts w:cstheme="minorBidi" w:hint="cs"/>
          <w:b/>
          <w:bCs/>
          <w:u w:val="single"/>
          <w:rtl/>
          <w:lang w:bidi="ar-LB"/>
        </w:rPr>
        <w:t xml:space="preserve">دولة إسرائيل ، وزارة المالية </w:t>
      </w:r>
      <w:r>
        <w:rPr>
          <w:rFonts w:cstheme="minorBidi"/>
          <w:b/>
          <w:bCs/>
          <w:u w:val="single"/>
          <w:rtl/>
          <w:lang w:bidi="ar-LB"/>
        </w:rPr>
        <w:t>–</w:t>
      </w:r>
      <w:r>
        <w:rPr>
          <w:rFonts w:cstheme="minorBidi" w:hint="cs"/>
          <w:b/>
          <w:bCs/>
          <w:u w:val="single"/>
          <w:rtl/>
          <w:lang w:bidi="ar-LB"/>
        </w:rPr>
        <w:t xml:space="preserve"> فرع  نظم وشبكات المعلومات </w:t>
      </w:r>
    </w:p>
    <w:p w:rsidR="00FB020A" w:rsidRDefault="00FB020A" w:rsidP="00FB020A">
      <w:pPr>
        <w:bidi/>
        <w:jc w:val="both"/>
        <w:rPr>
          <w:rFonts w:cstheme="minorBidi"/>
          <w:rtl/>
          <w:lang w:bidi="ar-LB"/>
        </w:rPr>
      </w:pPr>
      <w:r>
        <w:rPr>
          <w:rFonts w:cstheme="minorBidi" w:hint="cs"/>
          <w:rtl/>
          <w:lang w:bidi="ar-LB"/>
        </w:rPr>
        <w:t xml:space="preserve">فرع نظم وشبكات المعلومات في وزارة المالية ( فيما يلي </w:t>
      </w:r>
      <w:r>
        <w:rPr>
          <w:rFonts w:cstheme="minorBidi"/>
          <w:rtl/>
          <w:lang w:bidi="ar-LB"/>
        </w:rPr>
        <w:t>–</w:t>
      </w:r>
      <w:r>
        <w:rPr>
          <w:rFonts w:cstheme="minorBidi" w:hint="cs"/>
          <w:rtl/>
          <w:lang w:bidi="ar-LB"/>
        </w:rPr>
        <w:t xml:space="preserve"> صاحب الدعوة) ينشر بهذا مناقصة </w:t>
      </w:r>
      <w:r w:rsidR="00935580">
        <w:rPr>
          <w:rFonts w:cs="FrankRuehl" w:hint="cs"/>
          <w:rtl/>
        </w:rPr>
        <w:t>03/2018</w:t>
      </w:r>
      <w:r w:rsidR="00935580">
        <w:rPr>
          <w:rFonts w:cs="FrankRuehl" w:hint="cs"/>
          <w:b/>
          <w:bCs/>
          <w:rtl/>
        </w:rPr>
        <w:t xml:space="preserve"> </w:t>
      </w:r>
      <w:r>
        <w:rPr>
          <w:rFonts w:cstheme="minorBidi" w:hint="cs"/>
          <w:b/>
          <w:bCs/>
          <w:rtl/>
          <w:lang w:bidi="ar-LB"/>
        </w:rPr>
        <w:t xml:space="preserve">لشراء حقوق الاستخدام بأداة </w:t>
      </w:r>
      <w:r w:rsidR="00935580">
        <w:rPr>
          <w:rFonts w:cs="FrankRuehl" w:hint="cs"/>
          <w:b/>
          <w:bCs/>
        </w:rPr>
        <w:t>BI</w:t>
      </w:r>
      <w:r w:rsidR="00935580">
        <w:rPr>
          <w:rFonts w:cs="FrankRuehl" w:hint="cs"/>
          <w:b/>
          <w:bCs/>
          <w:rtl/>
        </w:rPr>
        <w:t xml:space="preserve"> </w:t>
      </w:r>
      <w:r>
        <w:rPr>
          <w:rFonts w:cstheme="minorBidi" w:hint="cs"/>
          <w:b/>
          <w:bCs/>
          <w:rtl/>
          <w:lang w:bidi="ar-LB"/>
        </w:rPr>
        <w:t xml:space="preserve">من أجل عرض بيانات بشكل مرئي للجمهور </w:t>
      </w:r>
      <w:r w:rsidR="00B01C58" w:rsidRPr="00142BB0">
        <w:rPr>
          <w:rFonts w:cs="FrankRuehl" w:hint="cs"/>
          <w:b/>
          <w:bCs/>
          <w:rtl/>
        </w:rPr>
        <w:t>(</w:t>
      </w:r>
      <w:r>
        <w:rPr>
          <w:rFonts w:cstheme="minorBidi" w:hint="cs"/>
          <w:b/>
          <w:bCs/>
          <w:rtl/>
          <w:lang w:bidi="ar-LB"/>
        </w:rPr>
        <w:t xml:space="preserve">فيما يلي :" المناقصة"). </w:t>
      </w:r>
      <w:r>
        <w:rPr>
          <w:rFonts w:cstheme="minorBidi" w:hint="cs"/>
          <w:rtl/>
          <w:lang w:bidi="ar-LB"/>
        </w:rPr>
        <w:t>تعد المناقصة مناقصة علنية مع فحص بمرحلتين.</w:t>
      </w:r>
    </w:p>
    <w:p w:rsidR="00FB020A" w:rsidRDefault="00FB020A" w:rsidP="00FB020A">
      <w:pPr>
        <w:bidi/>
        <w:jc w:val="both"/>
        <w:rPr>
          <w:rFonts w:cstheme="minorBidi"/>
          <w:rtl/>
          <w:lang w:bidi="ar-LB"/>
        </w:rPr>
      </w:pPr>
      <w:r>
        <w:rPr>
          <w:rFonts w:cstheme="minorBidi" w:hint="cs"/>
          <w:rtl/>
          <w:lang w:bidi="ar-LB"/>
        </w:rPr>
        <w:t xml:space="preserve">الخدمات تشمل تزويد حقوق الاستخدام ببرنامج في بيئة سحابة عامة للجمهور العريض وأيضاً تزويد ترخيص لبرنامج في بيئة </w:t>
      </w:r>
      <w:r w:rsidR="00935580">
        <w:rPr>
          <w:rFonts w:cs="FrankRuehl"/>
        </w:rPr>
        <w:t>On Premise</w:t>
      </w:r>
      <w:r w:rsidR="00935580">
        <w:rPr>
          <w:rFonts w:cs="FrankRuehl" w:hint="cs"/>
          <w:rtl/>
        </w:rPr>
        <w:t xml:space="preserve"> </w:t>
      </w:r>
      <w:r>
        <w:rPr>
          <w:rFonts w:cstheme="minorBidi" w:hint="cs"/>
          <w:rtl/>
          <w:lang w:bidi="ar-LB"/>
        </w:rPr>
        <w:t>للمستخدمين الداخليين وتلقي خدمات مهنية تتعلق بالبرامج المذكورة أعلاه.</w:t>
      </w:r>
    </w:p>
    <w:p w:rsidR="00FB020A" w:rsidRDefault="00FB020A" w:rsidP="00FB020A">
      <w:pPr>
        <w:bidi/>
        <w:jc w:val="both"/>
        <w:rPr>
          <w:rFonts w:cstheme="minorBidi"/>
          <w:rtl/>
          <w:lang w:bidi="ar-LB"/>
        </w:rPr>
      </w:pPr>
      <w:r>
        <w:rPr>
          <w:rFonts w:cstheme="minorBidi" w:hint="cs"/>
          <w:rtl/>
          <w:lang w:bidi="ar-LB"/>
        </w:rPr>
        <w:t>بنيّة صاحب الدعوة اختيار مزود واحد من اجل تزويد الخدمات بالمناقصة. بالإضافة إلى ذلك، بصلاحية لجنة المناقصات اختيار مزود يعرف على أنه مزود مؤهل ثاني.</w:t>
      </w:r>
    </w:p>
    <w:p w:rsidR="00FB020A" w:rsidRDefault="00FB020A" w:rsidP="00FB020A">
      <w:pPr>
        <w:bidi/>
        <w:jc w:val="both"/>
        <w:rPr>
          <w:rFonts w:cstheme="minorBidi"/>
          <w:rtl/>
          <w:lang w:bidi="ar-LB"/>
        </w:rPr>
      </w:pPr>
      <w:r>
        <w:rPr>
          <w:rFonts w:cstheme="minorBidi" w:hint="cs"/>
          <w:rtl/>
          <w:lang w:bidi="ar-LB"/>
        </w:rPr>
        <w:t>الشروط المسبقة للاشتراك بالمناقصة وكافة باقي شروط المناقصة مفصلة في مستندات المناقصة الكاملة. شروط الحد الأدنى الملزمة للاشتراك بالمناقصة مفصلة في البند رقم 3 من مستندات المناقصة. فيما يلي تفصيل شروط الحد الأدنى:</w:t>
      </w:r>
    </w:p>
    <w:p w:rsidR="009B4150" w:rsidRPr="009B4150" w:rsidRDefault="009B4150" w:rsidP="009B4150">
      <w:pPr>
        <w:pStyle w:val="111"/>
        <w:numPr>
          <w:ilvl w:val="0"/>
          <w:numId w:val="0"/>
        </w:numPr>
        <w:ind w:left="2152"/>
      </w:pPr>
      <w:bookmarkStart w:id="1" w:name="_Ref454836438"/>
      <w:bookmarkStart w:id="2" w:name="_Toc459855350"/>
      <w:r>
        <w:rPr>
          <w:rFonts w:cstheme="minorBidi" w:hint="cs"/>
          <w:rtl/>
          <w:lang w:bidi="ar-LB"/>
        </w:rPr>
        <w:t>أ. مقدم العرض هو اتحاد قانوني متحد بموجب القانون ومسجل حسب القانون في إسرائيل .</w:t>
      </w:r>
    </w:p>
    <w:p w:rsidR="00935580" w:rsidRPr="00142BB0" w:rsidRDefault="009B4150" w:rsidP="009B4150">
      <w:pPr>
        <w:pStyle w:val="5"/>
        <w:numPr>
          <w:ilvl w:val="0"/>
          <w:numId w:val="0"/>
        </w:numPr>
        <w:bidi/>
        <w:ind w:left="2152"/>
        <w:rPr>
          <w:rFonts w:cs="FrankRuehl"/>
        </w:rPr>
      </w:pPr>
      <w:r>
        <w:rPr>
          <w:rFonts w:cstheme="minorBidi" w:hint="cs"/>
          <w:rtl/>
          <w:lang w:bidi="ar-LB"/>
        </w:rPr>
        <w:t xml:space="preserve">ب. لمقدم العرض كافة التاصريح الملوبة بموجب قانون صفقات الهيئات العمومية ، للعام </w:t>
      </w:r>
      <w:r w:rsidR="00935580" w:rsidRPr="00142BB0">
        <w:rPr>
          <w:rFonts w:cs="FrankRuehl"/>
          <w:rtl/>
        </w:rPr>
        <w:t>-1976</w:t>
      </w:r>
    </w:p>
    <w:p w:rsidR="009B4150" w:rsidRDefault="009B4150" w:rsidP="009B4150">
      <w:pPr>
        <w:pStyle w:val="5"/>
        <w:numPr>
          <w:ilvl w:val="0"/>
          <w:numId w:val="0"/>
        </w:numPr>
        <w:bidi/>
        <w:ind w:left="1901"/>
        <w:rPr>
          <w:rFonts w:cstheme="minorBidi"/>
          <w:rtl/>
          <w:lang w:bidi="ar-LB"/>
        </w:rPr>
      </w:pPr>
      <w:r>
        <w:rPr>
          <w:rFonts w:cstheme="minorBidi" w:hint="cs"/>
          <w:rtl/>
          <w:lang w:bidi="ar-LB"/>
        </w:rPr>
        <w:t xml:space="preserve">ج. لا يوجد لمقدم العرض دين رسوم سنوية للمسجل الملائم وذو الصلة ، عن السنوات التي سبقت سنة </w:t>
      </w:r>
      <w:r w:rsidR="00935580" w:rsidRPr="00142BB0">
        <w:rPr>
          <w:rFonts w:cs="FrankRuehl"/>
          <w:rtl/>
        </w:rPr>
        <w:t xml:space="preserve">2017 </w:t>
      </w:r>
      <w:r>
        <w:rPr>
          <w:rFonts w:cstheme="minorBidi" w:hint="cs"/>
          <w:rtl/>
          <w:lang w:bidi="ar-LB"/>
        </w:rPr>
        <w:t xml:space="preserve">وفي حالة كونه شركة </w:t>
      </w:r>
      <w:r>
        <w:rPr>
          <w:rFonts w:cstheme="minorBidi"/>
          <w:rtl/>
          <w:lang w:bidi="ar-LB"/>
        </w:rPr>
        <w:t>–</w:t>
      </w:r>
      <w:r>
        <w:rPr>
          <w:rFonts w:cstheme="minorBidi" w:hint="cs"/>
          <w:rtl/>
          <w:lang w:bidi="ar-LB"/>
        </w:rPr>
        <w:t xml:space="preserve"> لا يوجد له تسجيلات في سجلات مسجل الشركات كشركة مخلة بالقانون حسب المعنى في البند </w:t>
      </w:r>
      <w:r w:rsidR="00935580" w:rsidRPr="00142BB0">
        <w:rPr>
          <w:rFonts w:cs="FrankRuehl"/>
          <w:rtl/>
        </w:rPr>
        <w:t>362</w:t>
      </w:r>
      <w:r>
        <w:rPr>
          <w:rFonts w:cs="Arial" w:hint="cs"/>
          <w:rtl/>
          <w:lang w:bidi="ar-LB"/>
        </w:rPr>
        <w:t xml:space="preserve">أ من قانون الشركات ، للعام </w:t>
      </w:r>
      <w:r w:rsidR="00935580" w:rsidRPr="00142BB0">
        <w:rPr>
          <w:rFonts w:cs="FrankRuehl"/>
          <w:rtl/>
        </w:rPr>
        <w:t xml:space="preserve"> -1999 </w:t>
      </w:r>
      <w:r>
        <w:rPr>
          <w:rFonts w:cstheme="minorBidi" w:hint="cs"/>
          <w:rtl/>
          <w:lang w:bidi="ar-LB"/>
        </w:rPr>
        <w:t xml:space="preserve">ولا يوجد ضده إنذار قبل تسجيله كشركة مخلة بالقانون. </w:t>
      </w:r>
    </w:p>
    <w:p w:rsidR="009B4150" w:rsidRDefault="009B4150" w:rsidP="009B4150">
      <w:pPr>
        <w:pStyle w:val="5"/>
        <w:numPr>
          <w:ilvl w:val="0"/>
          <w:numId w:val="0"/>
        </w:numPr>
        <w:bidi/>
        <w:ind w:left="651"/>
        <w:rPr>
          <w:rFonts w:cstheme="minorBidi"/>
          <w:rtl/>
          <w:lang w:bidi="ar-LB"/>
        </w:rPr>
      </w:pPr>
      <w:r>
        <w:rPr>
          <w:rFonts w:cs="FrankRuehl" w:hint="cs"/>
          <w:rtl/>
        </w:rPr>
        <w:tab/>
      </w:r>
      <w:r>
        <w:rPr>
          <w:rFonts w:cstheme="minorBidi" w:hint="cs"/>
          <w:rtl/>
          <w:lang w:bidi="ar-LB"/>
        </w:rPr>
        <w:t>د. لا يوجد مانع بموجب كل قانون من اشتراك مقدم العرض بالمناقصة .</w:t>
      </w:r>
    </w:p>
    <w:p w:rsidR="005C2C63" w:rsidRDefault="009B4150" w:rsidP="005C2C63">
      <w:pPr>
        <w:pStyle w:val="5"/>
        <w:numPr>
          <w:ilvl w:val="0"/>
          <w:numId w:val="0"/>
        </w:numPr>
        <w:bidi/>
        <w:ind w:left="1901"/>
        <w:rPr>
          <w:rFonts w:cstheme="minorBidi"/>
          <w:rtl/>
          <w:lang w:bidi="ar-LB"/>
        </w:rPr>
      </w:pPr>
      <w:r>
        <w:rPr>
          <w:rFonts w:cstheme="minorBidi" w:hint="cs"/>
          <w:rtl/>
          <w:lang w:bidi="ar-LB"/>
        </w:rPr>
        <w:t>هـ. صحيح ليوم تقديم العروض بالمناقصة ، لم يعين لمقدم العرض</w:t>
      </w:r>
      <w:r w:rsidR="005C2C63">
        <w:rPr>
          <w:rFonts w:cstheme="minorBidi" w:hint="cs"/>
          <w:rtl/>
          <w:lang w:bidi="ar-LB"/>
        </w:rPr>
        <w:t xml:space="preserve"> </w:t>
      </w:r>
      <w:r>
        <w:rPr>
          <w:rFonts w:cstheme="minorBidi" w:hint="cs"/>
          <w:rtl/>
          <w:lang w:bidi="ar-LB"/>
        </w:rPr>
        <w:t xml:space="preserve">مصفي شركة مسبق، مصفي شركة مؤقت أو مصفي شركة ثابت حتى موعد تقديم العروض للمناقصة ولمدة سنة </w:t>
      </w:r>
      <w:r w:rsidR="005C2C63">
        <w:rPr>
          <w:rFonts w:cstheme="minorBidi" w:hint="cs"/>
          <w:rtl/>
          <w:lang w:bidi="ar-LB"/>
        </w:rPr>
        <w:t>قبل ذلك</w:t>
      </w:r>
      <w:r>
        <w:rPr>
          <w:rFonts w:cstheme="minorBidi" w:hint="cs"/>
          <w:rtl/>
          <w:lang w:bidi="ar-LB"/>
        </w:rPr>
        <w:t xml:space="preserve"> ، وهو غيرموجود في إجراءات حارس ق</w:t>
      </w:r>
      <w:r w:rsidR="005C2C63">
        <w:rPr>
          <w:rFonts w:cstheme="minorBidi" w:hint="cs"/>
          <w:rtl/>
          <w:lang w:bidi="ar-LB"/>
        </w:rPr>
        <w:t>ض</w:t>
      </w:r>
      <w:r>
        <w:rPr>
          <w:rFonts w:cstheme="minorBidi" w:hint="cs"/>
          <w:rtl/>
          <w:lang w:bidi="ar-LB"/>
        </w:rPr>
        <w:t xml:space="preserve">ائي </w:t>
      </w:r>
      <w:r w:rsidR="005C2C63">
        <w:rPr>
          <w:rFonts w:cstheme="minorBidi" w:hint="cs"/>
          <w:rtl/>
          <w:lang w:bidi="ar-LB"/>
        </w:rPr>
        <w:t xml:space="preserve">أو تجميد إجراءات. </w:t>
      </w:r>
    </w:p>
    <w:p w:rsidR="005C2C63" w:rsidRDefault="005C2C63" w:rsidP="005C2C63">
      <w:pPr>
        <w:pStyle w:val="20"/>
        <w:numPr>
          <w:ilvl w:val="0"/>
          <w:numId w:val="0"/>
        </w:numPr>
        <w:ind w:left="2152"/>
        <w:rPr>
          <w:rFonts w:cstheme="minorBidi"/>
          <w:rtl/>
          <w:lang w:bidi="ar-LB"/>
        </w:rPr>
      </w:pPr>
      <w:r>
        <w:rPr>
          <w:rFonts w:cstheme="minorBidi" w:hint="cs"/>
          <w:rtl/>
          <w:lang w:bidi="ar-LB"/>
        </w:rPr>
        <w:t>و. لمقدم العرض يوجد كل تصريح ، رخصة ،</w:t>
      </w:r>
      <w:r w:rsidRPr="005C2C63">
        <w:rPr>
          <w:rFonts w:cstheme="minorBidi" w:hint="cs"/>
          <w:rtl/>
          <w:lang w:bidi="ar-LB"/>
        </w:rPr>
        <w:t xml:space="preserve"> </w:t>
      </w:r>
      <w:r>
        <w:rPr>
          <w:rFonts w:cstheme="minorBidi" w:hint="cs"/>
          <w:rtl/>
          <w:lang w:bidi="ar-LB"/>
        </w:rPr>
        <w:t>ترخيص ، مصادقة أو ترخيص ساري المفعول ، المطلوب بموجب كل قانون لتنفيذ الخدمات موضوع هذه المناقصة ، وأيضاً مسجل في كل سجل يُدار بموجب القانون والمطلوب من أجل تنفيذ الخدمات موضوع هذه المناقصة، وكلها سارية المفعول على اسم مقدم العرض صحيح للموعد الأخير لتقديم العروض، إلا إذا ذكر غير ذلك بشكل واضح وصريح.</w:t>
      </w:r>
    </w:p>
    <w:p w:rsidR="005C2C63" w:rsidRDefault="005C2C63" w:rsidP="005C2C63">
      <w:pPr>
        <w:pStyle w:val="5"/>
        <w:numPr>
          <w:ilvl w:val="0"/>
          <w:numId w:val="0"/>
        </w:numPr>
        <w:bidi/>
        <w:ind w:left="651"/>
        <w:rPr>
          <w:rFonts w:cstheme="minorBidi"/>
          <w:rtl/>
          <w:lang w:bidi="ar-LB"/>
        </w:rPr>
      </w:pPr>
      <w:r>
        <w:rPr>
          <w:rFonts w:cstheme="minorBidi" w:hint="cs"/>
          <w:rtl/>
          <w:lang w:bidi="ar-LB"/>
        </w:rPr>
        <w:lastRenderedPageBreak/>
        <w:t>ز. مقدم العرض لم ينسق عرضه مع أية هيئة أخرى .</w:t>
      </w:r>
    </w:p>
    <w:p w:rsidR="005C2C63" w:rsidRDefault="005C2C63" w:rsidP="005C2C63">
      <w:pPr>
        <w:pStyle w:val="5"/>
        <w:numPr>
          <w:ilvl w:val="0"/>
          <w:numId w:val="0"/>
        </w:numPr>
        <w:bidi/>
        <w:ind w:left="651"/>
        <w:rPr>
          <w:rFonts w:cstheme="minorBidi"/>
          <w:rtl/>
          <w:lang w:bidi="ar-LB"/>
        </w:rPr>
      </w:pPr>
      <w:r>
        <w:rPr>
          <w:rFonts w:cstheme="minorBidi" w:hint="cs"/>
          <w:rtl/>
          <w:lang w:bidi="ar-LB"/>
        </w:rPr>
        <w:t>ح. لا توجد ضد مقدم العرض ملاحظة " مصلحة حية " في التقرير المالي السنوي الأخير المعد صحيح لموعد نشر المناقصة .</w:t>
      </w:r>
    </w:p>
    <w:p w:rsidR="005C2C63" w:rsidRDefault="005C2C63" w:rsidP="00B14ACB">
      <w:pPr>
        <w:pStyle w:val="111"/>
        <w:numPr>
          <w:ilvl w:val="0"/>
          <w:numId w:val="0"/>
        </w:numPr>
        <w:ind w:left="651"/>
        <w:rPr>
          <w:rFonts w:cstheme="minorBidi"/>
          <w:rtl/>
          <w:lang w:bidi="ar-LB"/>
        </w:rPr>
      </w:pPr>
      <w:bookmarkStart w:id="3" w:name="_Ref492848994"/>
      <w:r>
        <w:rPr>
          <w:rFonts w:cstheme="minorBidi" w:hint="cs"/>
          <w:rtl/>
          <w:lang w:bidi="ar-LB"/>
        </w:rPr>
        <w:t>ط. مقدم العرض هو المسوق الرسمي للبرنامج المقترح في إسرائيل من قبل المنتج، خلال سنة واحدة على الأقل قبل موعد نشر هذه المناقصة.</w:t>
      </w:r>
    </w:p>
    <w:bookmarkEnd w:id="1"/>
    <w:bookmarkEnd w:id="2"/>
    <w:bookmarkEnd w:id="3"/>
    <w:p w:rsidR="00935580" w:rsidRDefault="00B14ACB" w:rsidP="007B0BD7">
      <w:pPr>
        <w:pStyle w:val="111"/>
        <w:numPr>
          <w:ilvl w:val="0"/>
          <w:numId w:val="0"/>
        </w:numPr>
        <w:ind w:left="651"/>
        <w:rPr>
          <w:rFonts w:cs="FrankRuehl"/>
        </w:rPr>
      </w:pPr>
      <w:r>
        <w:rPr>
          <w:rFonts w:cstheme="minorBidi" w:hint="cs"/>
          <w:rtl/>
          <w:lang w:bidi="ar-LB"/>
        </w:rPr>
        <w:t xml:space="preserve">ي. البرنامج المقترح مدرج بالمربع السحري لشركة </w:t>
      </w:r>
      <w:r w:rsidR="00935580" w:rsidRPr="00935580">
        <w:rPr>
          <w:rFonts w:cs="FrankRuehl"/>
        </w:rPr>
        <w:t xml:space="preserve">Gartner </w:t>
      </w:r>
      <w:r>
        <w:rPr>
          <w:rFonts w:cs="FrankRuehl" w:hint="cs"/>
          <w:rtl/>
        </w:rPr>
        <w:t xml:space="preserve"> </w:t>
      </w:r>
      <w:r>
        <w:rPr>
          <w:rFonts w:cstheme="minorBidi" w:hint="cs"/>
          <w:rtl/>
          <w:lang w:bidi="ar-LB"/>
        </w:rPr>
        <w:t xml:space="preserve">أو بواحد من القوسين العلويين الاثنين بتدريج شركة  </w:t>
      </w:r>
      <w:r w:rsidR="00935580" w:rsidRPr="00935580">
        <w:rPr>
          <w:rFonts w:cs="FrankRuehl"/>
        </w:rPr>
        <w:t xml:space="preserve">Forrester </w:t>
      </w:r>
      <w:r>
        <w:rPr>
          <w:rFonts w:cs="FrankRuehl" w:hint="cs"/>
          <w:rtl/>
        </w:rPr>
        <w:t xml:space="preserve"> </w:t>
      </w:r>
      <w:r>
        <w:rPr>
          <w:rFonts w:cstheme="minorBidi" w:hint="cs"/>
          <w:rtl/>
          <w:lang w:bidi="ar-LB"/>
        </w:rPr>
        <w:t xml:space="preserve">في تقرير من </w:t>
      </w:r>
      <w:r w:rsidR="007B0BD7">
        <w:rPr>
          <w:rFonts w:cstheme="minorBidi" w:hint="cs"/>
          <w:rtl/>
          <w:lang w:bidi="ar-LB"/>
        </w:rPr>
        <w:t>ت</w:t>
      </w:r>
      <w:r>
        <w:rPr>
          <w:rFonts w:cstheme="minorBidi" w:hint="cs"/>
          <w:rtl/>
          <w:lang w:bidi="ar-LB"/>
        </w:rPr>
        <w:t xml:space="preserve">قارير سنة </w:t>
      </w:r>
      <w:r w:rsidR="00935580" w:rsidRPr="00935580">
        <w:rPr>
          <w:rFonts w:cs="FrankRuehl"/>
          <w:rtl/>
        </w:rPr>
        <w:t>2018</w:t>
      </w:r>
      <w:r w:rsidR="00935580" w:rsidRPr="00935580">
        <w:rPr>
          <w:rFonts w:cs="FrankRuehl"/>
        </w:rPr>
        <w:t>.</w:t>
      </w:r>
    </w:p>
    <w:p w:rsidR="00B14ACB" w:rsidRDefault="00B14ACB" w:rsidP="00B14ACB">
      <w:pPr>
        <w:pStyle w:val="111"/>
        <w:numPr>
          <w:ilvl w:val="0"/>
          <w:numId w:val="0"/>
        </w:numPr>
        <w:ind w:left="651"/>
        <w:rPr>
          <w:rFonts w:cstheme="minorBidi"/>
          <w:rtl/>
          <w:lang w:bidi="ar-LB"/>
        </w:rPr>
      </w:pPr>
      <w:r>
        <w:rPr>
          <w:rFonts w:cstheme="minorBidi" w:hint="cs"/>
          <w:rtl/>
          <w:lang w:bidi="ar-LB"/>
        </w:rPr>
        <w:t>ي أ. مقدم العرض زود حقوق استخدام أو رخص للبرنامج المقترح لـ- 3 زبائن على الاقل في البلاد. كل زبون يُعرض يستوفي الطلبات المجتمعة التالية :</w:t>
      </w:r>
    </w:p>
    <w:p w:rsidR="00B14ACB" w:rsidRPr="00B14ACB" w:rsidRDefault="00B14ACB" w:rsidP="00935580">
      <w:pPr>
        <w:pStyle w:val="111"/>
        <w:numPr>
          <w:ilvl w:val="3"/>
          <w:numId w:val="4"/>
        </w:numPr>
        <w:ind w:left="1218" w:hanging="567"/>
        <w:rPr>
          <w:rFonts w:cs="FrankRuehl"/>
        </w:rPr>
      </w:pPr>
      <w:r>
        <w:rPr>
          <w:rFonts w:cstheme="minorBidi" w:hint="cs"/>
          <w:rtl/>
          <w:lang w:bidi="ar-LB"/>
        </w:rPr>
        <w:t>حقوق الاستخدام أو الرخص للبرامج تم شرائها لـ- 15 مستخدماً على الأقل .</w:t>
      </w:r>
    </w:p>
    <w:p w:rsidR="00B14ACB" w:rsidRPr="00B14ACB" w:rsidRDefault="00B14ACB" w:rsidP="00935580">
      <w:pPr>
        <w:pStyle w:val="111"/>
        <w:numPr>
          <w:ilvl w:val="3"/>
          <w:numId w:val="4"/>
        </w:numPr>
        <w:ind w:left="1218" w:hanging="567"/>
        <w:rPr>
          <w:rFonts w:cs="FrankRuehl"/>
        </w:rPr>
      </w:pPr>
      <w:r>
        <w:rPr>
          <w:rFonts w:cstheme="minorBidi" w:hint="cs"/>
          <w:rtl/>
          <w:lang w:bidi="ar-LB"/>
        </w:rPr>
        <w:t>حقوق الاستخدام أو الرخص زُودت لفترة لا تقل عن 12 شهراً متواصلاً خلال الثلاث سنوات التي سبقت موعد نشر هذه المناقصة .</w:t>
      </w:r>
    </w:p>
    <w:p w:rsidR="00B14ACB" w:rsidRDefault="00B14ACB" w:rsidP="00B14ACB">
      <w:pPr>
        <w:pStyle w:val="aa"/>
        <w:bidi/>
        <w:ind w:left="-58"/>
        <w:jc w:val="both"/>
        <w:rPr>
          <w:rFonts w:cstheme="minorBidi"/>
          <w:rtl/>
          <w:lang w:bidi="ar-LB"/>
        </w:rPr>
      </w:pPr>
      <w:r>
        <w:rPr>
          <w:rFonts w:cstheme="minorBidi" w:hint="cs"/>
          <w:rtl/>
          <w:lang w:bidi="ar-LB"/>
        </w:rPr>
        <w:t>كيفية تقديم الرد على المناقصة مفصل في البند رقم 4 من مستندات المناقصة .</w:t>
      </w:r>
    </w:p>
    <w:p w:rsidR="00B14ACB" w:rsidRDefault="00B14ACB" w:rsidP="00142BB0">
      <w:pPr>
        <w:pStyle w:val="aa"/>
        <w:bidi/>
        <w:ind w:left="-58"/>
        <w:jc w:val="both"/>
        <w:rPr>
          <w:rFonts w:cstheme="minorBidi"/>
          <w:rtl/>
          <w:lang w:bidi="ar-LB"/>
        </w:rPr>
      </w:pPr>
      <w:r>
        <w:rPr>
          <w:rFonts w:cstheme="minorBidi" w:hint="cs"/>
          <w:rtl/>
          <w:lang w:bidi="ar-LB"/>
        </w:rPr>
        <w:t>آلية المقابل مفصلة في البند رقم 2 من مستندات المناقصة .</w:t>
      </w:r>
    </w:p>
    <w:p w:rsidR="00CB10C8" w:rsidRPr="00142BB0" w:rsidRDefault="00B14ACB" w:rsidP="00B14ACB">
      <w:pPr>
        <w:pStyle w:val="aa"/>
        <w:bidi/>
        <w:ind w:left="-58"/>
        <w:jc w:val="both"/>
        <w:rPr>
          <w:rFonts w:cs="FrankRuehl"/>
          <w:rtl/>
        </w:rPr>
      </w:pPr>
      <w:r>
        <w:rPr>
          <w:rFonts w:cstheme="minorBidi" w:hint="cs"/>
          <w:rtl/>
          <w:lang w:bidi="ar-LB"/>
        </w:rPr>
        <w:t xml:space="preserve">يمكن تحميل مستندات المناقصة ، بدون دفع، ابتداء من تاريخ </w:t>
      </w:r>
      <w:r w:rsidR="00177236">
        <w:rPr>
          <w:rFonts w:cs="FrankRuehl" w:hint="cs"/>
          <w:rtl/>
        </w:rPr>
        <w:t>11</w:t>
      </w:r>
      <w:r w:rsidR="004C7712">
        <w:rPr>
          <w:rFonts w:cs="FrankRuehl" w:hint="cs"/>
          <w:rtl/>
        </w:rPr>
        <w:t>.10.2018</w:t>
      </w:r>
      <w:r w:rsidR="004C7712" w:rsidRPr="00142BB0">
        <w:rPr>
          <w:rFonts w:cs="FrankRuehl" w:hint="cs"/>
          <w:rtl/>
        </w:rPr>
        <w:t xml:space="preserve"> </w:t>
      </w:r>
      <w:r>
        <w:rPr>
          <w:rFonts w:cstheme="minorBidi" w:hint="cs"/>
          <w:rtl/>
          <w:lang w:bidi="ar-LB"/>
        </w:rPr>
        <w:t>من موقع دائرة المشتريات الحكومية على الانترنت ، بالعنوان</w:t>
      </w:r>
      <w:r w:rsidR="00CB10C8" w:rsidRPr="00142BB0">
        <w:rPr>
          <w:rFonts w:cs="FrankRuehl" w:hint="cs"/>
          <w:rtl/>
        </w:rPr>
        <w:t xml:space="preserve">: </w:t>
      </w:r>
      <w:hyperlink r:id="rId6" w:history="1">
        <w:r w:rsidR="00CB10C8" w:rsidRPr="00142BB0">
          <w:rPr>
            <w:rStyle w:val="Hyperlink"/>
            <w:rFonts w:cs="FrankRuehl"/>
          </w:rPr>
          <w:t>www.mr.gov.il</w:t>
        </w:r>
      </w:hyperlink>
      <w:r w:rsidR="00CB10C8" w:rsidRPr="00142BB0">
        <w:rPr>
          <w:rFonts w:cs="FrankRuehl" w:hint="cs"/>
          <w:rtl/>
        </w:rPr>
        <w:t xml:space="preserve"> </w:t>
      </w:r>
      <w:r>
        <w:rPr>
          <w:rFonts w:cstheme="minorBidi" w:hint="cs"/>
          <w:rtl/>
          <w:lang w:bidi="ar-LB"/>
        </w:rPr>
        <w:t xml:space="preserve">تحت العنوان مناقصات وزارية </w:t>
      </w:r>
      <w:r>
        <w:rPr>
          <w:rFonts w:cs="FrankRuehl"/>
        </w:rPr>
        <w:t xml:space="preserve"> </w:t>
      </w:r>
      <w:r w:rsidR="00CB10C8" w:rsidRPr="00142BB0">
        <w:rPr>
          <w:rFonts w:cs="FrankRuehl"/>
        </w:rPr>
        <w:t>&lt;</w:t>
      </w:r>
      <w:r>
        <w:rPr>
          <w:rFonts w:cs="Arial" w:hint="cs"/>
          <w:rtl/>
          <w:lang w:bidi="ar-LB"/>
        </w:rPr>
        <w:t xml:space="preserve">مناقصة رقم </w:t>
      </w:r>
      <w:r w:rsidR="00273744" w:rsidRPr="00142BB0">
        <w:rPr>
          <w:rFonts w:cs="FrankRuehl" w:hint="cs"/>
          <w:rtl/>
        </w:rPr>
        <w:t xml:space="preserve"> </w:t>
      </w:r>
      <w:r w:rsidR="00935580">
        <w:rPr>
          <w:rFonts w:cs="FrankRuehl" w:hint="cs"/>
          <w:rtl/>
        </w:rPr>
        <w:t>03/2018</w:t>
      </w:r>
      <w:r w:rsidR="00E20E1A">
        <w:rPr>
          <w:rFonts w:cs="FrankRuehl" w:hint="cs"/>
          <w:rtl/>
        </w:rPr>
        <w:t>.</w:t>
      </w:r>
    </w:p>
    <w:p w:rsidR="006A173F" w:rsidRPr="00B14ACB" w:rsidRDefault="00B14ACB" w:rsidP="00B14ACB">
      <w:pPr>
        <w:bidi/>
        <w:jc w:val="both"/>
        <w:rPr>
          <w:rFonts w:cs="FrankRuehl"/>
          <w:rtl/>
        </w:rPr>
      </w:pPr>
      <w:r>
        <w:rPr>
          <w:rFonts w:cstheme="minorBidi" w:hint="cs"/>
          <w:rtl/>
          <w:lang w:bidi="ar-LB"/>
        </w:rPr>
        <w:t xml:space="preserve">الموعد الأخير لتقديم الأسئلة الاستفسارية هو تاريخ </w:t>
      </w:r>
      <w:r w:rsidR="00177236">
        <w:rPr>
          <w:rFonts w:cs="FrankRuehl" w:hint="cs"/>
          <w:rtl/>
        </w:rPr>
        <w:t>28</w:t>
      </w:r>
      <w:r w:rsidR="004C7712">
        <w:rPr>
          <w:rFonts w:cs="FrankRuehl" w:hint="cs"/>
          <w:rtl/>
        </w:rPr>
        <w:t xml:space="preserve">.10.2018 </w:t>
      </w:r>
      <w:r>
        <w:rPr>
          <w:rFonts w:cs="Arial" w:hint="cs"/>
          <w:rtl/>
          <w:lang w:bidi="ar-LB"/>
        </w:rPr>
        <w:t>الساعة</w:t>
      </w:r>
      <w:r w:rsidR="002F6601" w:rsidRPr="00142BB0">
        <w:rPr>
          <w:rFonts w:cs="FrankRuehl" w:hint="cs"/>
          <w:rtl/>
        </w:rPr>
        <w:t xml:space="preserve"> 1</w:t>
      </w:r>
      <w:r w:rsidR="00650B5A" w:rsidRPr="00142BB0">
        <w:rPr>
          <w:rFonts w:cs="FrankRuehl" w:hint="cs"/>
          <w:rtl/>
        </w:rPr>
        <w:t>2</w:t>
      </w:r>
      <w:r w:rsidR="002F6601" w:rsidRPr="00142BB0">
        <w:rPr>
          <w:rFonts w:cs="FrankRuehl" w:hint="cs"/>
          <w:rtl/>
        </w:rPr>
        <w:t>:00</w:t>
      </w:r>
      <w:r w:rsidR="0088013C" w:rsidRPr="00142BB0">
        <w:rPr>
          <w:rFonts w:cs="FrankRuehl" w:hint="cs"/>
          <w:rtl/>
        </w:rPr>
        <w:t xml:space="preserve">. </w:t>
      </w:r>
      <w:r>
        <w:rPr>
          <w:rFonts w:cstheme="minorBidi" w:hint="cs"/>
          <w:rtl/>
          <w:lang w:bidi="ar-LB"/>
        </w:rPr>
        <w:t>الشخص المسؤول عن هذه المناقصة: السيدة أسنات تورجمان ، البريد الالكتروني ، بالعنوان</w:t>
      </w:r>
      <w:r w:rsidR="004621D0" w:rsidRPr="00142BB0">
        <w:rPr>
          <w:rFonts w:cs="FrankRuehl" w:hint="cs"/>
          <w:rtl/>
        </w:rPr>
        <w:t xml:space="preserve">: </w:t>
      </w:r>
      <w:r w:rsidR="00E20E1A" w:rsidRPr="00E20E1A">
        <w:rPr>
          <w:rStyle w:val="Hyperlink"/>
          <w:rFonts w:cs="FrankRuehl"/>
        </w:rPr>
        <w:t>osnatt@mof.gov.il</w:t>
      </w:r>
    </w:p>
    <w:p w:rsidR="00B14ACB" w:rsidRDefault="00B14ACB" w:rsidP="00B14ACB">
      <w:pPr>
        <w:bidi/>
        <w:jc w:val="both"/>
        <w:rPr>
          <w:rFonts w:cstheme="minorBidi"/>
          <w:rtl/>
          <w:lang w:bidi="ar-LB"/>
        </w:rPr>
      </w:pPr>
      <w:r>
        <w:rPr>
          <w:rFonts w:cstheme="minorBidi" w:hint="cs"/>
          <w:rtl/>
          <w:lang w:bidi="ar-LB"/>
        </w:rPr>
        <w:t xml:space="preserve">الموعد الأخير لتقديم العروض للمناقصة هو تاريخ </w:t>
      </w:r>
      <w:r w:rsidR="00177236">
        <w:rPr>
          <w:rFonts w:cs="FrankRuehl" w:hint="cs"/>
          <w:rtl/>
        </w:rPr>
        <w:t>26</w:t>
      </w:r>
      <w:r w:rsidR="004C7712">
        <w:rPr>
          <w:rFonts w:cs="FrankRuehl" w:hint="cs"/>
          <w:rtl/>
        </w:rPr>
        <w:t>.11.2018</w:t>
      </w:r>
      <w:r w:rsidR="007257C0" w:rsidRPr="00142BB0">
        <w:rPr>
          <w:rFonts w:cs="FrankRuehl" w:hint="cs"/>
          <w:rtl/>
        </w:rPr>
        <w:t xml:space="preserve"> </w:t>
      </w:r>
      <w:r>
        <w:rPr>
          <w:rFonts w:cstheme="minorBidi" w:hint="cs"/>
          <w:rtl/>
          <w:lang w:bidi="ar-LB"/>
        </w:rPr>
        <w:t>تقدم العروض للمناقصة بمغلفات لا تحمل أية علامات تدل على هوية مقدم العرض. يسجل على المغلفات رقم المناقصة فقط. تُدخل المغلفات لصندوق المناقصات في وزارة المالي ، شارع كابلن 1، القدس، الطابق الثالث ، الصندوق الخشبي ( بجانب الأرشيف ).</w:t>
      </w:r>
    </w:p>
    <w:p w:rsidR="006905B0" w:rsidRDefault="00B14ACB" w:rsidP="00B14ACB">
      <w:pPr>
        <w:bidi/>
        <w:jc w:val="both"/>
        <w:rPr>
          <w:rFonts w:cstheme="minorBidi"/>
          <w:rtl/>
          <w:lang w:bidi="ar-LB"/>
        </w:rPr>
      </w:pPr>
      <w:r>
        <w:rPr>
          <w:rFonts w:cstheme="minorBidi" w:hint="cs"/>
          <w:rtl/>
          <w:lang w:bidi="ar-LB"/>
        </w:rPr>
        <w:t xml:space="preserve">لا يلتزم معد المناقصة باختيار عرض أياً كان، ويحق له إلغاء المناقصة كلها أو قسم منها، أو تأجيلها لأسباب ميزانية ، لأسباب تنظيمية </w:t>
      </w:r>
      <w:r w:rsidR="006905B0">
        <w:rPr>
          <w:rFonts w:cstheme="minorBidi" w:hint="cs"/>
          <w:rtl/>
          <w:lang w:bidi="ar-LB"/>
        </w:rPr>
        <w:t>أو لأي سبب آخر وفقاً لتقديراته الحصرية .</w:t>
      </w:r>
    </w:p>
    <w:p w:rsidR="006905B0" w:rsidRDefault="006905B0" w:rsidP="00142BB0">
      <w:pPr>
        <w:bidi/>
        <w:jc w:val="both"/>
        <w:rPr>
          <w:rFonts w:cstheme="minorBidi"/>
          <w:rtl/>
          <w:lang w:bidi="ar-LB"/>
        </w:rPr>
      </w:pPr>
      <w:r>
        <w:rPr>
          <w:rFonts w:cstheme="minorBidi" w:hint="cs"/>
          <w:rtl/>
          <w:lang w:bidi="ar-LB"/>
        </w:rPr>
        <w:t>يوضح بهذا أن تعليمات كراس المناقصة تتغلب على المذكور في هذا الإعلان.</w:t>
      </w:r>
    </w:p>
    <w:sectPr w:rsidR="006905B0"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iriam"/>
    <w:panose1 w:val="020E050205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5329C"/>
    <w:multiLevelType w:val="multilevel"/>
    <w:tmpl w:val="943EA03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15:restartNumberingAfterBreak="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 w15:restartNumberingAfterBreak="0">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 w15:restartNumberingAfterBreak="0">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 w15:restartNumberingAfterBreak="0">
    <w:nsid w:val="382A633F"/>
    <w:multiLevelType w:val="multilevel"/>
    <w:tmpl w:val="220A56B6"/>
    <w:lvl w:ilvl="0">
      <w:start w:val="1"/>
      <w:numFmt w:val="decimal"/>
      <w:lvlText w:val="%1."/>
      <w:lvlJc w:val="left"/>
      <w:pPr>
        <w:ind w:left="720" w:hanging="360"/>
      </w:pPr>
      <w:rPr>
        <w:rFonts w:hint="default"/>
      </w:rPr>
    </w:lvl>
    <w:lvl w:ilvl="1">
      <w:start w:val="3"/>
      <w:numFmt w:val="decimal"/>
      <w:isLgl/>
      <w:lvlText w:val="%1.%2"/>
      <w:lvlJc w:val="left"/>
      <w:pPr>
        <w:ind w:left="1274" w:hanging="480"/>
      </w:pPr>
      <w:rPr>
        <w:rFonts w:hint="default"/>
      </w:rPr>
    </w:lvl>
    <w:lvl w:ilvl="2">
      <w:start w:val="5"/>
      <w:numFmt w:val="decimal"/>
      <w:isLgl/>
      <w:lvlText w:val="%1.%2.%3"/>
      <w:lvlJc w:val="left"/>
      <w:pPr>
        <w:ind w:left="1948"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176" w:hanging="1080"/>
      </w:pPr>
      <w:rPr>
        <w:rFonts w:hint="default"/>
      </w:rPr>
    </w:lvl>
    <w:lvl w:ilvl="5">
      <w:start w:val="1"/>
      <w:numFmt w:val="decimal"/>
      <w:isLgl/>
      <w:lvlText w:val="%1.%2.%3.%4.%5.%6"/>
      <w:lvlJc w:val="left"/>
      <w:pPr>
        <w:ind w:left="3610" w:hanging="1080"/>
      </w:pPr>
      <w:rPr>
        <w:rFonts w:hint="default"/>
      </w:rPr>
    </w:lvl>
    <w:lvl w:ilvl="6">
      <w:start w:val="1"/>
      <w:numFmt w:val="decimal"/>
      <w:isLgl/>
      <w:lvlText w:val="%1.%2.%3.%4.%5.%6.%7"/>
      <w:lvlJc w:val="left"/>
      <w:pPr>
        <w:ind w:left="4404" w:hanging="1440"/>
      </w:pPr>
      <w:rPr>
        <w:rFonts w:hint="default"/>
      </w:rPr>
    </w:lvl>
    <w:lvl w:ilvl="7">
      <w:start w:val="1"/>
      <w:numFmt w:val="decimal"/>
      <w:isLgl/>
      <w:lvlText w:val="%1.%2.%3.%4.%5.%6.%7.%8"/>
      <w:lvlJc w:val="left"/>
      <w:pPr>
        <w:ind w:left="4838" w:hanging="1440"/>
      </w:pPr>
      <w:rPr>
        <w:rFonts w:hint="default"/>
      </w:rPr>
    </w:lvl>
    <w:lvl w:ilvl="8">
      <w:start w:val="1"/>
      <w:numFmt w:val="decimal"/>
      <w:isLgl/>
      <w:lvlText w:val="%1.%2.%3.%4.%5.%6.%7.%8.%9"/>
      <w:lvlJc w:val="left"/>
      <w:pPr>
        <w:ind w:left="5272" w:hanging="1440"/>
      </w:pPr>
      <w:rPr>
        <w:rFonts w:hint="default"/>
      </w:rPr>
    </w:lvl>
  </w:abstractNum>
  <w:abstractNum w:abstractNumId="10"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0"/>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1" w15:restartNumberingAfterBreak="0">
    <w:nsid w:val="485114D0"/>
    <w:multiLevelType w:val="hybridMultilevel"/>
    <w:tmpl w:val="540A9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4" w15:restartNumberingAfterBreak="0">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 w15:restartNumberingAfterBreak="0">
    <w:nsid w:val="798C3CD3"/>
    <w:multiLevelType w:val="hybridMultilevel"/>
    <w:tmpl w:val="A9CC8986"/>
    <w:lvl w:ilvl="0" w:tplc="68783E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6"/>
  </w:num>
  <w:num w:numId="3">
    <w:abstractNumId w:val="2"/>
  </w:num>
  <w:num w:numId="4">
    <w:abstractNumId w:val="4"/>
  </w:num>
  <w:num w:numId="5">
    <w:abstractNumId w:val="14"/>
  </w:num>
  <w:num w:numId="6">
    <w:abstractNumId w:val="5"/>
  </w:num>
  <w:num w:numId="7">
    <w:abstractNumId w:val="1"/>
  </w:num>
  <w:num w:numId="8">
    <w:abstractNumId w:val="13"/>
  </w:num>
  <w:num w:numId="9">
    <w:abstractNumId w:val="6"/>
  </w:num>
  <w:num w:numId="10">
    <w:abstractNumId w:val="3"/>
  </w:num>
  <w:num w:numId="11">
    <w:abstractNumId w:val="7"/>
  </w:num>
  <w:num w:numId="12">
    <w:abstractNumId w:val="0"/>
  </w:num>
  <w:num w:numId="13">
    <w:abstractNumId w:val="12"/>
  </w:num>
  <w:num w:numId="14">
    <w:abstractNumId w:val="10"/>
  </w:num>
  <w:num w:numId="15">
    <w:abstractNumId w:val="9"/>
  </w:num>
  <w:num w:numId="16">
    <w:abstractNumId w:val="15"/>
  </w:num>
  <w:num w:numId="17">
    <w:abstractNumId w:val="8"/>
  </w:num>
  <w:num w:numId="18">
    <w:abstractNumId w:val="11"/>
  </w:num>
  <w:num w:numId="19">
    <w:abstractNumId w:val="17"/>
  </w:num>
  <w:num w:numId="20">
    <w:abstractNumId w:val="10"/>
  </w:num>
  <w:num w:numId="21">
    <w:abstractNumId w:val="10"/>
  </w:num>
  <w:num w:numId="22">
    <w:abstractNumId w:val="10"/>
  </w:num>
  <w:num w:numId="23">
    <w:abstractNumId w:val="10"/>
  </w:num>
  <w:num w:numId="24">
    <w:abstractNumId w:val="10"/>
  </w:num>
  <w:num w:numId="25">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249F"/>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656A"/>
    <w:rsid w:val="00146F12"/>
    <w:rsid w:val="001471D5"/>
    <w:rsid w:val="00147601"/>
    <w:rsid w:val="001477D2"/>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236"/>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3E1"/>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37D4A"/>
    <w:rsid w:val="00340518"/>
    <w:rsid w:val="00340BA0"/>
    <w:rsid w:val="00340F61"/>
    <w:rsid w:val="00341BE8"/>
    <w:rsid w:val="0034227B"/>
    <w:rsid w:val="00343230"/>
    <w:rsid w:val="00343518"/>
    <w:rsid w:val="003437B7"/>
    <w:rsid w:val="00343D44"/>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05F2"/>
    <w:rsid w:val="003D2966"/>
    <w:rsid w:val="003D4F80"/>
    <w:rsid w:val="003D70B9"/>
    <w:rsid w:val="003D78DA"/>
    <w:rsid w:val="003E091E"/>
    <w:rsid w:val="003E0CD1"/>
    <w:rsid w:val="003E0E13"/>
    <w:rsid w:val="003E314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287D"/>
    <w:rsid w:val="004A2D72"/>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C7712"/>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2C63"/>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5B0"/>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C79"/>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0BD7"/>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366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5580"/>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150"/>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4ACB"/>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4D7D"/>
    <w:rsid w:val="00B5553F"/>
    <w:rsid w:val="00B56C78"/>
    <w:rsid w:val="00B56E23"/>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0E1A"/>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20A"/>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239B"/>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97A007-C904-4A68-8EF1-409C6B6AD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5"/>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basedOn w:val="a2"/>
    <w:uiPriority w:val="34"/>
    <w:qFormat/>
    <w:rsid w:val="00122F00"/>
    <w:pPr>
      <w:ind w:left="720"/>
    </w:pPr>
  </w:style>
  <w:style w:type="character" w:customStyle="1" w:styleId="ab">
    <w:name w:val="טקסט הערה תו"/>
    <w:basedOn w:val="a3"/>
    <w:link w:val="ac"/>
    <w:uiPriority w:val="99"/>
    <w:rsid w:val="000B2E3E"/>
  </w:style>
  <w:style w:type="paragraph" w:styleId="ac">
    <w:name w:val="annotation text"/>
    <w:basedOn w:val="a2"/>
    <w:link w:val="ab"/>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d">
    <w:name w:val="annotation reference"/>
    <w:uiPriority w:val="99"/>
    <w:rsid w:val="000B2E3E"/>
    <w:rPr>
      <w:sz w:val="16"/>
      <w:szCs w:val="16"/>
    </w:rPr>
  </w:style>
  <w:style w:type="paragraph" w:styleId="ae">
    <w:name w:val="Balloon Text"/>
    <w:basedOn w:val="a2"/>
    <w:link w:val="af"/>
    <w:uiPriority w:val="99"/>
    <w:semiHidden/>
    <w:unhideWhenUsed/>
    <w:rsid w:val="000B2E3E"/>
    <w:pPr>
      <w:spacing w:before="0" w:after="0" w:line="240" w:lineRule="auto"/>
    </w:pPr>
    <w:rPr>
      <w:rFonts w:ascii="Tahoma" w:hAnsi="Tahoma" w:cs="Tahoma"/>
      <w:sz w:val="16"/>
      <w:szCs w:val="16"/>
    </w:rPr>
  </w:style>
  <w:style w:type="character" w:customStyle="1" w:styleId="af">
    <w:name w:val="טקסט בלונים תו"/>
    <w:basedOn w:val="a3"/>
    <w:link w:val="ae"/>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0">
    <w:name w:val="annotation subject"/>
    <w:basedOn w:val="ac"/>
    <w:next w:val="ac"/>
    <w:link w:val="af1"/>
    <w:uiPriority w:val="99"/>
    <w:semiHidden/>
    <w:unhideWhenUsed/>
    <w:rsid w:val="00133627"/>
    <w:pPr>
      <w:bidi w:val="0"/>
      <w:spacing w:before="120" w:after="120"/>
    </w:pPr>
    <w:rPr>
      <w:b/>
      <w:bCs/>
      <w:sz w:val="20"/>
      <w:szCs w:val="20"/>
    </w:rPr>
  </w:style>
  <w:style w:type="character" w:customStyle="1" w:styleId="af1">
    <w:name w:val="נושא הערה תו"/>
    <w:basedOn w:val="ab"/>
    <w:link w:val="af0"/>
    <w:uiPriority w:val="99"/>
    <w:semiHidden/>
    <w:rsid w:val="00133627"/>
    <w:rPr>
      <w:b/>
      <w:bCs/>
      <w:sz w:val="20"/>
      <w:szCs w:val="20"/>
    </w:rPr>
  </w:style>
  <w:style w:type="paragraph" w:customStyle="1" w:styleId="21">
    <w:name w:val="סעיף רמה 2"/>
    <w:basedOn w:val="a2"/>
    <w:autoRedefine/>
    <w:qFormat/>
    <w:rsid w:val="00133627"/>
    <w:pPr>
      <w:numPr>
        <w:ilvl w:val="1"/>
        <w:numId w:val="13"/>
      </w:numPr>
      <w:bidi/>
      <w:spacing w:before="0" w:after="0"/>
      <w:ind w:left="567" w:hanging="567"/>
      <w:jc w:val="both"/>
    </w:pPr>
    <w:rPr>
      <w:rFonts w:ascii="Arial" w:hAnsi="Arial" w:cstheme="minorBidi"/>
      <w:sz w:val="22"/>
      <w:szCs w:val="22"/>
    </w:rPr>
  </w:style>
  <w:style w:type="paragraph" w:customStyle="1" w:styleId="30">
    <w:name w:val="סעיף רמה 3"/>
    <w:basedOn w:val="21"/>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14"/>
      </w:numPr>
      <w:bidi/>
      <w:spacing w:before="100" w:beforeAutospacing="1"/>
      <w:jc w:val="both"/>
    </w:pPr>
    <w:rPr>
      <w:rFonts w:ascii="Narkisim" w:hAnsi="Narkisim" w:cs="Narkisim"/>
    </w:rPr>
  </w:style>
  <w:style w:type="paragraph" w:customStyle="1" w:styleId="10">
    <w:name w:val="1)"/>
    <w:basedOn w:val="1"/>
    <w:next w:val="a2"/>
    <w:qFormat/>
    <w:rsid w:val="00344664"/>
    <w:pPr>
      <w:keepLines/>
      <w:pageBreakBefore w:val="0"/>
      <w:numPr>
        <w:numId w:val="14"/>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14"/>
      </w:numPr>
      <w:bidi/>
      <w:ind w:left="532" w:hanging="567"/>
      <w:jc w:val="both"/>
      <w:outlineLvl w:val="2"/>
    </w:pPr>
    <w:rPr>
      <w:rFonts w:ascii="Narkisim" w:eastAsiaTheme="minorHAnsi" w:hAnsi="Narkisim" w:cs="Narkisim"/>
    </w:rPr>
  </w:style>
  <w:style w:type="paragraph" w:customStyle="1" w:styleId="20">
    <w:name w:val="ממוספר 2"/>
    <w:basedOn w:val="a2"/>
    <w:link w:val="26"/>
    <w:qFormat/>
    <w:rsid w:val="00344664"/>
    <w:pPr>
      <w:keepLines/>
      <w:numPr>
        <w:ilvl w:val="3"/>
        <w:numId w:val="14"/>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6">
    <w:name w:val="ממוספר 2 תו"/>
    <w:basedOn w:val="a3"/>
    <w:link w:val="20"/>
    <w:rsid w:val="00142BB0"/>
    <w:rPr>
      <w:rFonts w:ascii="Narkisim" w:hAnsi="Narkisim" w:cs="Narkisim"/>
    </w:rPr>
  </w:style>
  <w:style w:type="table" w:styleId="af2">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16"/>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16"/>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
    <w:next w:val="a2"/>
    <w:link w:val="af3"/>
    <w:uiPriority w:val="99"/>
    <w:rsid w:val="00142BB0"/>
    <w:pPr>
      <w:pageBreakBefore/>
      <w:numPr>
        <w:numId w:val="17"/>
      </w:numPr>
      <w:tabs>
        <w:tab w:val="clear" w:pos="483"/>
      </w:tabs>
      <w:bidi/>
      <w:spacing w:before="0" w:after="360"/>
      <w:jc w:val="left"/>
    </w:pPr>
    <w:rPr>
      <w:rFonts w:ascii="David" w:eastAsia="Times New Roman" w:hAnsi="David"/>
      <w:sz w:val="24"/>
      <w:szCs w:val="24"/>
      <w:u w:val="single"/>
    </w:rPr>
  </w:style>
  <w:style w:type="character" w:customStyle="1" w:styleId="af3">
    <w:name w:val="כותרת נספח תו תו תו"/>
    <w:link w:val="a"/>
    <w:uiPriority w:val="99"/>
    <w:locked/>
    <w:rsid w:val="00142BB0"/>
    <w:rPr>
      <w:rFonts w:ascii="David" w:hAnsi="David"/>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06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93D5C3-600D-44FB-B9B8-7540CB0A5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619</Words>
  <Characters>3095</Characters>
  <Application>Microsoft Office Word</Application>
  <DocSecurity>4</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אסנת תורג'מן</cp:lastModifiedBy>
  <cp:revision>2</cp:revision>
  <dcterms:created xsi:type="dcterms:W3CDTF">2018-10-24T05:43:00Z</dcterms:created>
  <dcterms:modified xsi:type="dcterms:W3CDTF">2018-10-24T05:43:00Z</dcterms:modified>
</cp:coreProperties>
</file>